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1BD7A" w14:textId="3DE06790" w:rsidR="00B8658E" w:rsidRPr="00E03B5E" w:rsidRDefault="00B8658E" w:rsidP="00E03B5E">
      <w:r w:rsidRPr="00F648B4">
        <w:t xml:space="preserve">The following details the </w:t>
      </w:r>
      <w:r w:rsidR="00E03B5E">
        <w:t>changes</w:t>
      </w:r>
      <w:r w:rsidR="00551A89">
        <w:t xml:space="preserve"> in directives</w:t>
      </w:r>
      <w:r w:rsidRPr="00F648B4">
        <w:t xml:space="preserve"> that will take place in a school or </w:t>
      </w:r>
      <w:r w:rsidR="00F3200D" w:rsidRPr="00F648B4">
        <w:t xml:space="preserve">in an early learning and childcare facility </w:t>
      </w:r>
      <w:r w:rsidR="00274BAC">
        <w:t>when</w:t>
      </w:r>
      <w:r w:rsidR="00F3200D" w:rsidRPr="00F648B4">
        <w:t xml:space="preserve"> a region </w:t>
      </w:r>
      <w:r w:rsidR="00274BAC">
        <w:t xml:space="preserve">or the province </w:t>
      </w:r>
      <w:r w:rsidR="00F3200D" w:rsidRPr="00F648B4">
        <w:t xml:space="preserve">has been placed in an orange level.  </w:t>
      </w:r>
      <w:r w:rsidR="00274BAC" w:rsidRPr="00274BAC">
        <w:t xml:space="preserve">This document supplements the </w:t>
      </w:r>
      <w:hyperlink r:id="rId11" w:history="1">
        <w:r w:rsidR="00274BAC" w:rsidRPr="00274BAC">
          <w:rPr>
            <w:rStyle w:val="Hyperlink"/>
          </w:rPr>
          <w:t>Return to school: Direction for school districts and schools</w:t>
        </w:r>
      </w:hyperlink>
      <w:r w:rsidR="00274BAC" w:rsidRPr="00274BAC">
        <w:t xml:space="preserve"> as well as t</w:t>
      </w:r>
      <w:r w:rsidR="00274BAC">
        <w:t xml:space="preserve">he </w:t>
      </w:r>
      <w:hyperlink r:id="rId12" w:history="1">
        <w:r w:rsidR="00274BAC" w:rsidRPr="00274BAC">
          <w:rPr>
            <w:rStyle w:val="Hyperlink"/>
          </w:rPr>
          <w:t>Guidance to Early Learning and Childcare Facilities and Summer Camps</w:t>
        </w:r>
      </w:hyperlink>
      <w:r w:rsidR="00E03B5E">
        <w:rPr>
          <w:rStyle w:val="Hyperlink"/>
          <w:u w:val="none"/>
        </w:rPr>
        <w:t>.</w:t>
      </w:r>
    </w:p>
    <w:p w14:paraId="1F3ECFF5" w14:textId="77777777" w:rsidR="00C169C2" w:rsidRPr="004D2D0D" w:rsidRDefault="00C169C2" w:rsidP="00F3200D">
      <w:pPr>
        <w:pStyle w:val="03Header"/>
        <w:rPr>
          <w:lang w:val="en-CA"/>
        </w:rPr>
      </w:pPr>
      <w:r w:rsidRPr="004D2D0D">
        <w:rPr>
          <w:lang w:val="en-CA"/>
        </w:rPr>
        <w:t>Travel between orange and yellow zones</w:t>
      </w:r>
    </w:p>
    <w:p w14:paraId="4810CFA5" w14:textId="65D26172" w:rsidR="00B86676" w:rsidRDefault="00C169C2" w:rsidP="00C169C2">
      <w:r w:rsidRPr="004D2D0D">
        <w:t xml:space="preserve">Everyone travelling </w:t>
      </w:r>
      <w:r w:rsidR="003122B9" w:rsidRPr="004D2D0D">
        <w:t xml:space="preserve">between </w:t>
      </w:r>
      <w:r w:rsidR="003715CA" w:rsidRPr="004D2D0D">
        <w:t>Orange</w:t>
      </w:r>
      <w:r w:rsidR="004D2D0D" w:rsidRPr="004D2D0D">
        <w:t xml:space="preserve"> </w:t>
      </w:r>
      <w:r w:rsidR="003122B9" w:rsidRPr="004D2D0D">
        <w:t xml:space="preserve">and </w:t>
      </w:r>
      <w:r w:rsidR="003715CA" w:rsidRPr="004D2D0D">
        <w:t xml:space="preserve">Yellow </w:t>
      </w:r>
      <w:r w:rsidR="003122B9" w:rsidRPr="004D2D0D">
        <w:t xml:space="preserve">zones must </w:t>
      </w:r>
      <w:r w:rsidR="005D336E" w:rsidRPr="004D2D0D">
        <w:t>self monitor and wear a mask for 14 days</w:t>
      </w:r>
      <w:r w:rsidR="00B77FCA" w:rsidRPr="004D2D0D">
        <w:t xml:space="preserve"> and must follow</w:t>
      </w:r>
      <w:r w:rsidR="004D2D0D" w:rsidRPr="004D2D0D">
        <w:t xml:space="preserve"> directives in accordance with the Mandatory Order</w:t>
      </w:r>
      <w:r w:rsidR="00B77FCA" w:rsidRPr="004D2D0D">
        <w:t xml:space="preserve"> as if they were in the orange phase.</w:t>
      </w:r>
      <w:r w:rsidR="005D336E" w:rsidRPr="004D2D0D">
        <w:t xml:space="preserve"> This applies to travelling professionals, supply teachers,</w:t>
      </w:r>
      <w:r w:rsidR="00F243CC" w:rsidRPr="004D2D0D">
        <w:t xml:space="preserve"> all school personne</w:t>
      </w:r>
      <w:r w:rsidR="00613A28" w:rsidRPr="004D2D0D">
        <w:t>l and students</w:t>
      </w:r>
      <w:r w:rsidR="00F243CC" w:rsidRPr="004D2D0D">
        <w:t>,</w:t>
      </w:r>
      <w:r w:rsidR="0022327D" w:rsidRPr="004D2D0D">
        <w:t xml:space="preserve"> </w:t>
      </w:r>
      <w:r w:rsidR="00613A28" w:rsidRPr="004D2D0D">
        <w:t xml:space="preserve">and </w:t>
      </w:r>
      <w:r w:rsidR="0022327D" w:rsidRPr="004D2D0D">
        <w:t>all employees of early learning and childcare facilities/homes</w:t>
      </w:r>
      <w:r w:rsidR="00F243CC" w:rsidRPr="004D2D0D">
        <w:t xml:space="preserve"> and </w:t>
      </w:r>
      <w:r w:rsidR="00613A28" w:rsidRPr="004D2D0D">
        <w:t xml:space="preserve">all </w:t>
      </w:r>
      <w:r w:rsidR="00F243CC" w:rsidRPr="004D2D0D">
        <w:t>children attending early learning and childcare facilities and homes.</w:t>
      </w:r>
      <w:r w:rsidR="00B77FCA" w:rsidRPr="004D2D0D">
        <w:t xml:space="preserve"> </w:t>
      </w:r>
    </w:p>
    <w:p w14:paraId="52F15098" w14:textId="19B449CC" w:rsidR="000B2F04" w:rsidRDefault="000B2F04" w:rsidP="00C169C2">
      <w:r w:rsidRPr="00F20A5B">
        <w:rPr>
          <w:highlight w:val="yellow"/>
        </w:rPr>
        <w:t>This only applies to the individual who has travelled and does not apply to other members of the same household. It is recommended that members of the household self monitor and get tested if they develop symptoms of C</w:t>
      </w:r>
      <w:r w:rsidR="00794729" w:rsidRPr="00F20A5B">
        <w:rPr>
          <w:highlight w:val="yellow"/>
        </w:rPr>
        <w:t>OVID-19.</w:t>
      </w:r>
    </w:p>
    <w:p w14:paraId="5E2031C0" w14:textId="76D27EC8" w:rsidR="00FB53FC" w:rsidRPr="000B2F04" w:rsidRDefault="00FB53FC" w:rsidP="00FB53FC">
      <w:pPr>
        <w:pStyle w:val="03Header"/>
        <w:rPr>
          <w:lang w:val="en-CA"/>
        </w:rPr>
      </w:pPr>
      <w:r w:rsidRPr="000B2F04">
        <w:rPr>
          <w:lang w:val="en-CA"/>
        </w:rPr>
        <w:t>Early Learning and Childcare Homes</w:t>
      </w:r>
    </w:p>
    <w:p w14:paraId="0456C3A8" w14:textId="2D8A71AA" w:rsidR="00FB53FC" w:rsidRDefault="00FB53FC" w:rsidP="00FB53FC">
      <w:r w:rsidRPr="00FB53FC">
        <w:t xml:space="preserve">For children ages 2 and up in early learning and childcare homes, masks </w:t>
      </w:r>
      <w:proofErr w:type="gramStart"/>
      <w:r w:rsidRPr="00FB53FC">
        <w:t>are only required at all times</w:t>
      </w:r>
      <w:proofErr w:type="gramEnd"/>
      <w:r w:rsidRPr="00FB53FC">
        <w:t>, including in common spaces and outdoors, when an after school aged child is present.</w:t>
      </w:r>
      <w:r w:rsidR="0022775F" w:rsidRPr="0022775F">
        <w:t xml:space="preserve"> Exceptions will be when they are eating, or during silent/nap time.</w:t>
      </w:r>
      <w:r w:rsidRPr="00FB53FC">
        <w:t xml:space="preserve"> Masks are also required during all pick-up and drop-offs regardless of the age of the child.</w:t>
      </w:r>
    </w:p>
    <w:p w14:paraId="2C50CE12" w14:textId="77777777" w:rsidR="00F3200D" w:rsidRPr="00F648B4" w:rsidRDefault="00F3200D" w:rsidP="00F3200D">
      <w:pPr>
        <w:pStyle w:val="03Header"/>
        <w:rPr>
          <w:lang w:val="en-CA"/>
        </w:rPr>
      </w:pPr>
      <w:r w:rsidRPr="00F648B4">
        <w:rPr>
          <w:lang w:val="en-CA"/>
        </w:rPr>
        <w:t>Early Learning and Childcare Facilities</w:t>
      </w:r>
    </w:p>
    <w:p w14:paraId="32FE4861" w14:textId="77777777" w:rsidR="00274BAC" w:rsidRPr="00F648B4" w:rsidRDefault="00274BAC" w:rsidP="00274BAC">
      <w:pPr>
        <w:pStyle w:val="04Subheader"/>
        <w:rPr>
          <w:lang w:val="en-CA"/>
        </w:rPr>
      </w:pPr>
      <w:r w:rsidRPr="00F648B4">
        <w:rPr>
          <w:lang w:val="en-CA"/>
        </w:rPr>
        <w:t>Mask</w:t>
      </w:r>
      <w:r>
        <w:rPr>
          <w:lang w:val="en-CA"/>
        </w:rPr>
        <w:t xml:space="preserve"> Use</w:t>
      </w:r>
    </w:p>
    <w:p w14:paraId="602B81C9" w14:textId="77777777" w:rsidR="00274BAC" w:rsidRPr="0046026C" w:rsidRDefault="00274BAC" w:rsidP="00274BAC">
      <w:pPr>
        <w:pStyle w:val="06Bullets"/>
        <w:numPr>
          <w:ilvl w:val="0"/>
          <w:numId w:val="7"/>
        </w:numPr>
        <w:ind w:left="360"/>
      </w:pPr>
      <w:r w:rsidRPr="00F648B4">
        <w:t xml:space="preserve">Children being transported to school </w:t>
      </w:r>
      <w:r w:rsidR="00955C94">
        <w:t>by</w:t>
      </w:r>
      <w:r w:rsidRPr="00F648B4">
        <w:t xml:space="preserve"> early learning and childcare facilities </w:t>
      </w:r>
      <w:proofErr w:type="gramStart"/>
      <w:r>
        <w:t>are</w:t>
      </w:r>
      <w:r w:rsidRPr="00F648B4">
        <w:t xml:space="preserve"> required to wear a mask at </w:t>
      </w:r>
      <w:r w:rsidRPr="0046026C">
        <w:t>all times</w:t>
      </w:r>
      <w:proofErr w:type="gramEnd"/>
      <w:r w:rsidRPr="0046026C">
        <w:t xml:space="preserve"> while in the vehicle.  </w:t>
      </w:r>
    </w:p>
    <w:p w14:paraId="5FD7BB4B" w14:textId="77777777" w:rsidR="00B77FCA" w:rsidRDefault="00274BAC" w:rsidP="00274BAC">
      <w:pPr>
        <w:pStyle w:val="06Bullets"/>
      </w:pPr>
      <w:r w:rsidRPr="0046026C">
        <w:t xml:space="preserve">For children ages 2 and up, masks </w:t>
      </w:r>
      <w:r>
        <w:t>are required</w:t>
      </w:r>
      <w:r w:rsidRPr="00955C94">
        <w:t xml:space="preserve"> in</w:t>
      </w:r>
      <w:r w:rsidRPr="00955C94">
        <w:rPr>
          <w:u w:val="single"/>
        </w:rPr>
        <w:t xml:space="preserve"> </w:t>
      </w:r>
      <w:r w:rsidRPr="0046026C">
        <w:rPr>
          <w:u w:val="single"/>
        </w:rPr>
        <w:t>common areas.</w:t>
      </w:r>
      <w:r w:rsidR="006901CF">
        <w:t xml:space="preserve"> They </w:t>
      </w:r>
      <w:r w:rsidR="006901CF" w:rsidRPr="006901CF">
        <w:t>are expected to bring two clean community masks with them every day</w:t>
      </w:r>
      <w:r w:rsidR="006901CF">
        <w:t>.</w:t>
      </w:r>
      <w:r w:rsidR="00B77FCA">
        <w:t xml:space="preserve"> </w:t>
      </w:r>
    </w:p>
    <w:p w14:paraId="3B833923" w14:textId="77777777" w:rsidR="00274BAC" w:rsidRDefault="00274BAC" w:rsidP="00274BAC">
      <w:pPr>
        <w:pStyle w:val="06Bullets"/>
      </w:pPr>
      <w:r w:rsidRPr="00F648B4">
        <w:t xml:space="preserve">For after </w:t>
      </w:r>
      <w:r w:rsidRPr="003642CD">
        <w:rPr>
          <w:rStyle w:val="06BulletsChar"/>
        </w:rPr>
        <w:t xml:space="preserve">school programming, masks </w:t>
      </w:r>
      <w:proofErr w:type="gramStart"/>
      <w:r>
        <w:rPr>
          <w:rStyle w:val="06BulletsChar"/>
        </w:rPr>
        <w:t>are required</w:t>
      </w:r>
      <w:r w:rsidRPr="003642CD">
        <w:rPr>
          <w:rStyle w:val="06BulletsChar"/>
        </w:rPr>
        <w:t xml:space="preserve"> at all times</w:t>
      </w:r>
      <w:proofErr w:type="gramEnd"/>
      <w:r w:rsidRPr="003642CD">
        <w:rPr>
          <w:rStyle w:val="06BulletsChar"/>
        </w:rPr>
        <w:t>, including within the classroom, in common spaces, and outdoors</w:t>
      </w:r>
      <w:r w:rsidRPr="00F648B4">
        <w:t>. Exceptions will be when they are sitting at a desk working silently, eating, or in play during sports activities</w:t>
      </w:r>
      <w:r w:rsidR="00E03B5E">
        <w:t>.</w:t>
      </w:r>
      <w:r w:rsidR="00955C94">
        <w:t xml:space="preserve"> </w:t>
      </w:r>
    </w:p>
    <w:p w14:paraId="3433B9DA" w14:textId="77777777" w:rsidR="006901CF" w:rsidRPr="006901CF" w:rsidRDefault="006901CF" w:rsidP="006901CF">
      <w:pPr>
        <w:pStyle w:val="06Bullets"/>
      </w:pPr>
      <w:r>
        <w:t>All children, over the age of 2, attending an early learning and childcare facility</w:t>
      </w:r>
      <w:r w:rsidRPr="006901CF">
        <w:t xml:space="preserve"> are expected to bring two clean community masks with them every day.</w:t>
      </w:r>
    </w:p>
    <w:p w14:paraId="3F6DA2A8" w14:textId="36629E90" w:rsidR="0036256B" w:rsidRDefault="0036256B" w:rsidP="0036256B">
      <w:pPr>
        <w:pStyle w:val="06Bullets"/>
      </w:pPr>
      <w:r w:rsidRPr="0036256B">
        <w:lastRenderedPageBreak/>
        <w:t xml:space="preserve">For all </w:t>
      </w:r>
      <w:r>
        <w:t>employees of early learning and childcare facilities</w:t>
      </w:r>
      <w:r w:rsidRPr="0036256B">
        <w:t xml:space="preserve">, masks </w:t>
      </w:r>
      <w:proofErr w:type="gramStart"/>
      <w:r w:rsidRPr="0036256B">
        <w:t>are required at all times</w:t>
      </w:r>
      <w:proofErr w:type="gramEnd"/>
      <w:r w:rsidRPr="0036256B">
        <w:t xml:space="preserve"> when at </w:t>
      </w:r>
      <w:r>
        <w:t>the facility</w:t>
      </w:r>
      <w:r w:rsidRPr="0036256B">
        <w:t>, except when they are eating</w:t>
      </w:r>
      <w:r w:rsidR="00F20A5B" w:rsidRPr="00F20A5B">
        <w:t xml:space="preserve"> </w:t>
      </w:r>
      <w:r w:rsidR="00F20A5B" w:rsidRPr="00F20A5B">
        <w:rPr>
          <w:highlight w:val="yellow"/>
        </w:rPr>
        <w:t>or is sitting alone in a closed office or class</w:t>
      </w:r>
      <w:r w:rsidRPr="0036256B">
        <w:t xml:space="preserve">. This includes when </w:t>
      </w:r>
      <w:r>
        <w:t>employees are</w:t>
      </w:r>
      <w:r w:rsidRPr="0036256B">
        <w:t xml:space="preserve"> outside.  </w:t>
      </w:r>
    </w:p>
    <w:p w14:paraId="393A350E" w14:textId="77777777" w:rsidR="00F3200D" w:rsidRPr="00F648B4" w:rsidRDefault="00F3200D" w:rsidP="00F3200D">
      <w:pPr>
        <w:pStyle w:val="04Subheader"/>
        <w:rPr>
          <w:lang w:val="en-CA"/>
        </w:rPr>
      </w:pPr>
      <w:r w:rsidRPr="00F648B4">
        <w:rPr>
          <w:lang w:val="en-CA"/>
        </w:rPr>
        <w:t>Screening</w:t>
      </w:r>
    </w:p>
    <w:p w14:paraId="09122697" w14:textId="77777777" w:rsidR="00F3200D" w:rsidRPr="00F648B4" w:rsidRDefault="00F3200D" w:rsidP="00B1533D">
      <w:r w:rsidRPr="00F648B4">
        <w:t>Active screening for all children entering the facilities will be done.  Active screening includes a questionnaire and temperature check.</w:t>
      </w:r>
    </w:p>
    <w:p w14:paraId="185F33CB" w14:textId="77777777" w:rsidR="00F3200D" w:rsidRPr="00F648B4" w:rsidRDefault="00F3200D" w:rsidP="00F3200D">
      <w:pPr>
        <w:pStyle w:val="04Subheader"/>
        <w:rPr>
          <w:lang w:val="en-CA"/>
        </w:rPr>
      </w:pPr>
      <w:r w:rsidRPr="00F648B4">
        <w:rPr>
          <w:lang w:val="en-CA"/>
        </w:rPr>
        <w:t>Groupings</w:t>
      </w:r>
    </w:p>
    <w:p w14:paraId="1752AA6C" w14:textId="77777777" w:rsidR="00F3200D" w:rsidRPr="00F648B4" w:rsidRDefault="00F3200D" w:rsidP="00B1533D">
      <w:r w:rsidRPr="00F648B4">
        <w:t>Changes in g</w:t>
      </w:r>
      <w:r w:rsidR="00B8658E" w:rsidRPr="00F648B4">
        <w:t>roupings</w:t>
      </w:r>
      <w:r w:rsidRPr="00F648B4">
        <w:t xml:space="preserve"> are not permitted</w:t>
      </w:r>
      <w:r w:rsidR="00274BAC">
        <w:t xml:space="preserve"> at all</w:t>
      </w:r>
      <w:r w:rsidRPr="00F648B4">
        <w:t xml:space="preserve"> during an orange level</w:t>
      </w:r>
      <w:r w:rsidR="00F648B4" w:rsidRPr="00F648B4">
        <w:t>.</w:t>
      </w:r>
    </w:p>
    <w:p w14:paraId="5960A323" w14:textId="77777777" w:rsidR="00F3200D" w:rsidRPr="00F648B4" w:rsidRDefault="00B8658E" w:rsidP="00F3200D">
      <w:pPr>
        <w:pStyle w:val="04Subheader"/>
        <w:rPr>
          <w:lang w:val="en-CA"/>
        </w:rPr>
      </w:pPr>
      <w:r w:rsidRPr="00F648B4">
        <w:rPr>
          <w:lang w:val="en-CA"/>
        </w:rPr>
        <w:t>Field trips</w:t>
      </w:r>
    </w:p>
    <w:p w14:paraId="6B5F4E81" w14:textId="77777777" w:rsidR="00B8658E" w:rsidRPr="00F648B4" w:rsidRDefault="00274BAC" w:rsidP="00B1533D">
      <w:r>
        <w:t>All f</w:t>
      </w:r>
      <w:r w:rsidR="00F3200D" w:rsidRPr="00F648B4">
        <w:t>ield trips a</w:t>
      </w:r>
      <w:r w:rsidR="00B8658E" w:rsidRPr="00F648B4">
        <w:t>re cancelled</w:t>
      </w:r>
      <w:r w:rsidR="00F3200D" w:rsidRPr="00F648B4">
        <w:t>.</w:t>
      </w:r>
    </w:p>
    <w:p w14:paraId="42538E12" w14:textId="77777777" w:rsidR="00B8658E" w:rsidRPr="00F648B4" w:rsidRDefault="00F648B4" w:rsidP="00F3200D">
      <w:pPr>
        <w:pStyle w:val="03Header"/>
        <w:rPr>
          <w:lang w:val="en-CA"/>
        </w:rPr>
      </w:pPr>
      <w:r w:rsidRPr="00F648B4">
        <w:rPr>
          <w:lang w:val="en-CA"/>
        </w:rPr>
        <w:t>Public Schools</w:t>
      </w:r>
    </w:p>
    <w:p w14:paraId="1A7E0EE6" w14:textId="77777777" w:rsidR="00B8658E" w:rsidRPr="00F648B4" w:rsidRDefault="00B8658E" w:rsidP="00F3200D">
      <w:pPr>
        <w:pStyle w:val="04Subheader"/>
        <w:rPr>
          <w:lang w:val="en-CA"/>
        </w:rPr>
      </w:pPr>
      <w:r w:rsidRPr="00F648B4">
        <w:rPr>
          <w:lang w:val="en-CA"/>
        </w:rPr>
        <w:t>Mask use</w:t>
      </w:r>
    </w:p>
    <w:p w14:paraId="710E5688" w14:textId="77777777" w:rsidR="00B8658E" w:rsidRPr="00F648B4" w:rsidRDefault="00B8658E" w:rsidP="00F648B4">
      <w:pPr>
        <w:pStyle w:val="06Bullets"/>
      </w:pPr>
      <w:r w:rsidRPr="00F648B4">
        <w:t xml:space="preserve">All students </w:t>
      </w:r>
      <w:r w:rsidR="00962709">
        <w:t xml:space="preserve">in </w:t>
      </w:r>
      <w:r w:rsidR="0070623A">
        <w:t xml:space="preserve">Grades </w:t>
      </w:r>
      <w:r w:rsidRPr="00F648B4">
        <w:t>K</w:t>
      </w:r>
      <w:r w:rsidR="0070623A">
        <w:t>-</w:t>
      </w:r>
      <w:r w:rsidRPr="00F648B4">
        <w:t xml:space="preserve">12 </w:t>
      </w:r>
      <w:r w:rsidR="0046026C">
        <w:t>are</w:t>
      </w:r>
      <w:r w:rsidRPr="00F648B4">
        <w:t xml:space="preserve"> required to wear a mask on a</w:t>
      </w:r>
      <w:r w:rsidR="00962709">
        <w:t xml:space="preserve"> school</w:t>
      </w:r>
      <w:r w:rsidRPr="00F648B4">
        <w:t xml:space="preserve"> bus, even when sitting with a sibling or alone</w:t>
      </w:r>
      <w:r w:rsidR="00F648B4" w:rsidRPr="00F648B4">
        <w:t>.</w:t>
      </w:r>
    </w:p>
    <w:p w14:paraId="4E1A9C76" w14:textId="66C4BCE2" w:rsidR="00F648B4" w:rsidRPr="00F648B4" w:rsidRDefault="0070623A" w:rsidP="00F648B4">
      <w:pPr>
        <w:pStyle w:val="06Bullets"/>
      </w:pPr>
      <w:r>
        <w:t>For students in Grades 9-12</w:t>
      </w:r>
      <w:r w:rsidR="0046026C">
        <w:t xml:space="preserve">, masks </w:t>
      </w:r>
      <w:proofErr w:type="gramStart"/>
      <w:r w:rsidR="0046026C">
        <w:t>are required</w:t>
      </w:r>
      <w:r w:rsidR="00B8658E" w:rsidRPr="00F648B4">
        <w:t xml:space="preserve"> at all times</w:t>
      </w:r>
      <w:proofErr w:type="gramEnd"/>
      <w:r w:rsidR="00B8658E" w:rsidRPr="00F648B4">
        <w:t xml:space="preserve"> when at school, except when </w:t>
      </w:r>
      <w:r w:rsidR="00F648B4" w:rsidRPr="00F648B4">
        <w:t xml:space="preserve">they are </w:t>
      </w:r>
      <w:r w:rsidR="00B8658E" w:rsidRPr="00F648B4">
        <w:t>eating</w:t>
      </w:r>
      <w:r w:rsidR="00794729" w:rsidRPr="00794729">
        <w:t xml:space="preserve"> </w:t>
      </w:r>
      <w:r w:rsidR="00794729" w:rsidRPr="00F20A5B">
        <w:rPr>
          <w:highlight w:val="yellow"/>
        </w:rPr>
        <w:t>or in play during sports activities</w:t>
      </w:r>
      <w:r w:rsidR="003D125B">
        <w:rPr>
          <w:highlight w:val="yellow"/>
        </w:rPr>
        <w:t xml:space="preserve"> and during physical education class</w:t>
      </w:r>
      <w:r w:rsidR="00F648B4" w:rsidRPr="00F648B4">
        <w:t>.</w:t>
      </w:r>
      <w:r w:rsidR="0046026C">
        <w:t xml:space="preserve"> This includes when the students are outside.  </w:t>
      </w:r>
      <w:r w:rsidR="00794729">
        <w:t xml:space="preserve"> </w:t>
      </w:r>
    </w:p>
    <w:p w14:paraId="6DF13AD9" w14:textId="0711C817" w:rsidR="00B8658E" w:rsidRDefault="00B8658E" w:rsidP="00F648B4">
      <w:pPr>
        <w:pStyle w:val="06Bullets"/>
      </w:pPr>
      <w:r w:rsidRPr="00F648B4">
        <w:t xml:space="preserve">For </w:t>
      </w:r>
      <w:r w:rsidR="0070623A">
        <w:t xml:space="preserve">students in Grades </w:t>
      </w:r>
      <w:r w:rsidRPr="00F648B4">
        <w:t>K</w:t>
      </w:r>
      <w:r w:rsidR="0070623A">
        <w:t>-</w:t>
      </w:r>
      <w:r w:rsidRPr="00F648B4">
        <w:t xml:space="preserve">8, masks </w:t>
      </w:r>
      <w:proofErr w:type="gramStart"/>
      <w:r w:rsidR="00274BAC">
        <w:t>are</w:t>
      </w:r>
      <w:r w:rsidRPr="00F648B4">
        <w:t xml:space="preserve"> </w:t>
      </w:r>
      <w:r w:rsidR="00274BAC">
        <w:t>required at</w:t>
      </w:r>
      <w:r w:rsidRPr="00F648B4">
        <w:t xml:space="preserve"> all times</w:t>
      </w:r>
      <w:proofErr w:type="gramEnd"/>
      <w:r w:rsidR="00274BAC">
        <w:t xml:space="preserve"> when at school</w:t>
      </w:r>
      <w:r w:rsidRPr="00F648B4">
        <w:t xml:space="preserve">, </w:t>
      </w:r>
      <w:r w:rsidR="00F648B4" w:rsidRPr="00F648B4">
        <w:t>except when they are</w:t>
      </w:r>
      <w:r w:rsidRPr="00F648B4">
        <w:t xml:space="preserve"> sitting at a desk working silently</w:t>
      </w:r>
      <w:r w:rsidR="00794729">
        <w:t xml:space="preserve">, </w:t>
      </w:r>
      <w:r w:rsidR="00F648B4" w:rsidRPr="00F648B4">
        <w:t>eating</w:t>
      </w:r>
      <w:r w:rsidR="00794729" w:rsidRPr="00794729">
        <w:t xml:space="preserve"> or </w:t>
      </w:r>
      <w:r w:rsidR="00794729" w:rsidRPr="00F20A5B">
        <w:rPr>
          <w:highlight w:val="yellow"/>
        </w:rPr>
        <w:t>in play during sports activities</w:t>
      </w:r>
      <w:r w:rsidR="003D125B">
        <w:rPr>
          <w:highlight w:val="yellow"/>
        </w:rPr>
        <w:t xml:space="preserve"> and during physical education class</w:t>
      </w:r>
      <w:r w:rsidRPr="00F648B4">
        <w:t>.</w:t>
      </w:r>
      <w:r w:rsidR="00493229">
        <w:t xml:space="preserve"> This includes when the students are outside.</w:t>
      </w:r>
    </w:p>
    <w:p w14:paraId="0DEA12C3" w14:textId="44FFE765" w:rsidR="00F20A5B" w:rsidRPr="00F20A5B" w:rsidRDefault="0036256B" w:rsidP="00F20A5B">
      <w:pPr>
        <w:pStyle w:val="06Bullets"/>
        <w:rPr>
          <w:highlight w:val="yellow"/>
        </w:rPr>
      </w:pPr>
      <w:r w:rsidRPr="00F20A5B">
        <w:rPr>
          <w:highlight w:val="yellow"/>
        </w:rPr>
        <w:t xml:space="preserve">For all school personnel, masks </w:t>
      </w:r>
      <w:proofErr w:type="gramStart"/>
      <w:r w:rsidRPr="00F20A5B">
        <w:rPr>
          <w:highlight w:val="yellow"/>
        </w:rPr>
        <w:t>are required at all times</w:t>
      </w:r>
      <w:proofErr w:type="gramEnd"/>
      <w:r w:rsidRPr="00F20A5B">
        <w:rPr>
          <w:highlight w:val="yellow"/>
        </w:rPr>
        <w:t xml:space="preserve"> when at school, except when they are eating</w:t>
      </w:r>
      <w:r w:rsidR="00F20A5B" w:rsidRPr="00F20A5B">
        <w:rPr>
          <w:highlight w:val="yellow"/>
        </w:rPr>
        <w:t xml:space="preserve"> or is sitting</w:t>
      </w:r>
      <w:r w:rsidR="00F20A5B">
        <w:rPr>
          <w:highlight w:val="yellow"/>
        </w:rPr>
        <w:t xml:space="preserve"> alone</w:t>
      </w:r>
      <w:r w:rsidR="00F20A5B" w:rsidRPr="00F20A5B">
        <w:rPr>
          <w:highlight w:val="yellow"/>
        </w:rPr>
        <w:t xml:space="preserve"> in their closed office or classroom. </w:t>
      </w:r>
    </w:p>
    <w:p w14:paraId="6AB97B05" w14:textId="453D4383" w:rsidR="0051122A" w:rsidRPr="00F20A5B" w:rsidRDefault="0051122A" w:rsidP="00F20A5B">
      <w:pPr>
        <w:pStyle w:val="04Subheader"/>
      </w:pPr>
      <w:r w:rsidRPr="00F20A5B">
        <w:t>Music and Physical Education</w:t>
      </w:r>
      <w:bookmarkStart w:id="0" w:name="_GoBack"/>
      <w:bookmarkEnd w:id="0"/>
    </w:p>
    <w:p w14:paraId="68B15BC3" w14:textId="0BB4D8EE" w:rsidR="0051122A" w:rsidRDefault="00FA3185" w:rsidP="00FA3185">
      <w:pPr>
        <w:pStyle w:val="06Bullets"/>
      </w:pPr>
      <w:r w:rsidRPr="004D2D0D">
        <w:t xml:space="preserve">Wind instruments and singing </w:t>
      </w:r>
      <w:r w:rsidR="00EF7A09" w:rsidRPr="004D2D0D">
        <w:t>are not permitted in an Alert Level Orange.</w:t>
      </w:r>
    </w:p>
    <w:p w14:paraId="23099ECE" w14:textId="1A605196" w:rsidR="00F20A5B" w:rsidRPr="00F20A5B" w:rsidRDefault="006B63A3" w:rsidP="00F20A5B">
      <w:pPr>
        <w:pStyle w:val="06Bullets"/>
        <w:rPr>
          <w:highlight w:val="yellow"/>
        </w:rPr>
      </w:pPr>
      <w:r w:rsidRPr="00F20A5B">
        <w:rPr>
          <w:highlight w:val="yellow"/>
        </w:rPr>
        <w:t xml:space="preserve">Activities that are conducive to </w:t>
      </w:r>
      <w:r w:rsidR="00794729" w:rsidRPr="00F20A5B">
        <w:rPr>
          <w:highlight w:val="yellow"/>
        </w:rPr>
        <w:t>physical distancing</w:t>
      </w:r>
      <w:r w:rsidR="00F20A5B" w:rsidRPr="00F20A5B">
        <w:rPr>
          <w:highlight w:val="yellow"/>
        </w:rPr>
        <w:t xml:space="preserve">, such as yoga, </w:t>
      </w:r>
      <w:r w:rsidR="00980E58">
        <w:rPr>
          <w:highlight w:val="yellow"/>
        </w:rPr>
        <w:t xml:space="preserve">dancing and moderate walking, </w:t>
      </w:r>
      <w:r w:rsidRPr="00F20A5B">
        <w:rPr>
          <w:highlight w:val="yellow"/>
        </w:rPr>
        <w:t xml:space="preserve">are recommended. </w:t>
      </w:r>
      <w:r w:rsidR="0063081C" w:rsidRPr="00F20A5B">
        <w:rPr>
          <w:highlight w:val="yellow"/>
        </w:rPr>
        <w:t xml:space="preserve">It is </w:t>
      </w:r>
      <w:r w:rsidRPr="00F20A5B">
        <w:rPr>
          <w:highlight w:val="yellow"/>
        </w:rPr>
        <w:t xml:space="preserve">also </w:t>
      </w:r>
      <w:r w:rsidR="0063081C" w:rsidRPr="00F20A5B">
        <w:rPr>
          <w:highlight w:val="yellow"/>
        </w:rPr>
        <w:t>recommended that shared equipment not be made available for common use.</w:t>
      </w:r>
      <w:bookmarkStart w:id="1" w:name="_Hlk48547408"/>
    </w:p>
    <w:p w14:paraId="75328887" w14:textId="77777777" w:rsidR="00F20A5B" w:rsidRDefault="00F20A5B" w:rsidP="00F20A5B">
      <w:pPr>
        <w:pStyle w:val="06Bullets"/>
        <w:numPr>
          <w:ilvl w:val="0"/>
          <w:numId w:val="0"/>
        </w:numPr>
      </w:pPr>
    </w:p>
    <w:p w14:paraId="41261AE6" w14:textId="431E1C5A" w:rsidR="00B8658E" w:rsidRPr="003D125B" w:rsidRDefault="00F20A5B" w:rsidP="00F20A5B">
      <w:pPr>
        <w:pStyle w:val="04Subheader"/>
        <w:rPr>
          <w:lang w:val="en-CA"/>
        </w:rPr>
      </w:pPr>
      <w:r w:rsidRPr="003D125B">
        <w:rPr>
          <w:lang w:val="en-CA"/>
        </w:rPr>
        <w:t xml:space="preserve"> </w:t>
      </w:r>
      <w:r w:rsidR="00B8658E" w:rsidRPr="003D125B">
        <w:rPr>
          <w:lang w:val="en-CA"/>
        </w:rPr>
        <w:t>Intramural</w:t>
      </w:r>
      <w:r w:rsidR="00274BAC" w:rsidRPr="003D125B">
        <w:rPr>
          <w:lang w:val="en-CA"/>
        </w:rPr>
        <w:t>,</w:t>
      </w:r>
      <w:r w:rsidR="00B8658E" w:rsidRPr="003D125B">
        <w:rPr>
          <w:lang w:val="en-CA"/>
        </w:rPr>
        <w:t xml:space="preserve"> </w:t>
      </w:r>
      <w:r w:rsidR="00274BAC" w:rsidRPr="003D125B">
        <w:rPr>
          <w:lang w:val="en-CA"/>
        </w:rPr>
        <w:t xml:space="preserve">Interscholastic and Extra-Curricular </w:t>
      </w:r>
      <w:r w:rsidR="00B8658E" w:rsidRPr="003D125B">
        <w:rPr>
          <w:lang w:val="en-CA"/>
        </w:rPr>
        <w:t xml:space="preserve">Activities </w:t>
      </w:r>
    </w:p>
    <w:p w14:paraId="6DE2CA96" w14:textId="77777777" w:rsidR="00B8658E" w:rsidRPr="00B77FCA" w:rsidRDefault="00B8658E" w:rsidP="0051122A">
      <w:pPr>
        <w:pStyle w:val="06Bullets"/>
      </w:pPr>
      <w:r w:rsidRPr="00F648B4">
        <w:t>All intramural</w:t>
      </w:r>
      <w:r w:rsidR="008577EC">
        <w:t>,</w:t>
      </w:r>
      <w:r w:rsidRPr="00F648B4">
        <w:t xml:space="preserve"> </w:t>
      </w:r>
      <w:bookmarkEnd w:id="1"/>
      <w:r w:rsidR="008577EC">
        <w:t>i</w:t>
      </w:r>
      <w:r w:rsidRPr="00F648B4">
        <w:t xml:space="preserve">nterscholastic and extra-curricular activities, including SISTEMA, school sports, drama, music, and any </w:t>
      </w:r>
      <w:r w:rsidRPr="00B77FCA">
        <w:t>other after school activit</w:t>
      </w:r>
      <w:r w:rsidR="00534F12" w:rsidRPr="00B77FCA">
        <w:t>ies</w:t>
      </w:r>
      <w:r w:rsidR="00F648B4" w:rsidRPr="00B77FCA">
        <w:t xml:space="preserve"> are suspended. </w:t>
      </w:r>
    </w:p>
    <w:p w14:paraId="3082BEF3" w14:textId="77777777" w:rsidR="0051122A" w:rsidRPr="004D2D0D" w:rsidRDefault="0051122A" w:rsidP="0051122A">
      <w:pPr>
        <w:pStyle w:val="06Bullets"/>
      </w:pPr>
      <w:r w:rsidRPr="004D2D0D">
        <w:t>Everyone who has travelled to an orange zone is prohibited from participating in all intramural, interscholastic, extra-curricular and all other school activities for 14 days.</w:t>
      </w:r>
    </w:p>
    <w:p w14:paraId="22E43DD5" w14:textId="77777777" w:rsidR="00B8658E" w:rsidRPr="003642CD" w:rsidRDefault="003642CD" w:rsidP="003642CD">
      <w:pPr>
        <w:pStyle w:val="04Subheader"/>
      </w:pPr>
      <w:proofErr w:type="spellStart"/>
      <w:r w:rsidRPr="003642CD">
        <w:t>Immunocompromised</w:t>
      </w:r>
      <w:proofErr w:type="spellEnd"/>
      <w:r w:rsidRPr="003642CD">
        <w:t xml:space="preserve"> </w:t>
      </w:r>
      <w:proofErr w:type="spellStart"/>
      <w:r w:rsidR="00B8658E" w:rsidRPr="003642CD">
        <w:t>students</w:t>
      </w:r>
      <w:proofErr w:type="spellEnd"/>
      <w:r w:rsidR="00B8658E" w:rsidRPr="003642CD">
        <w:t xml:space="preserve"> and staff</w:t>
      </w:r>
    </w:p>
    <w:p w14:paraId="2924C7C8" w14:textId="77777777" w:rsidR="00B8658E" w:rsidRDefault="00F648B4" w:rsidP="00B8658E">
      <w:pPr>
        <w:pStyle w:val="06Bullets"/>
      </w:pPr>
      <w:r>
        <w:t xml:space="preserve">Students and school personnel who </w:t>
      </w:r>
      <w:r w:rsidR="003642CD">
        <w:t>are</w:t>
      </w:r>
      <w:r w:rsidR="003642CD" w:rsidRPr="003642CD">
        <w:t xml:space="preserve"> </w:t>
      </w:r>
      <w:r w:rsidR="00534F12">
        <w:t>i</w:t>
      </w:r>
      <w:r w:rsidR="003642CD" w:rsidRPr="003642CD">
        <w:t>mmunocompromised</w:t>
      </w:r>
      <w:r w:rsidR="003642CD">
        <w:t xml:space="preserve"> should contact their health care provider for direction. Distance learning plans will be put in place.  The IWK has defined immunocompromised</w:t>
      </w:r>
      <w:r>
        <w:t xml:space="preserve"> </w:t>
      </w:r>
      <w:r w:rsidR="003642CD">
        <w:t xml:space="preserve">as being a person who: </w:t>
      </w:r>
    </w:p>
    <w:p w14:paraId="03110E5D" w14:textId="77777777" w:rsidR="003642CD" w:rsidRPr="00274BAC" w:rsidRDefault="003642CD" w:rsidP="00274BAC">
      <w:pPr>
        <w:pStyle w:val="06Sub-Bullet"/>
      </w:pPr>
      <w:r>
        <w:t xml:space="preserve">is </w:t>
      </w:r>
      <w:r w:rsidRPr="003642CD">
        <w:t xml:space="preserve">having </w:t>
      </w:r>
      <w:r w:rsidRPr="00274BAC">
        <w:t xml:space="preserve">chemotherapy currently or have within the last 6 months </w:t>
      </w:r>
    </w:p>
    <w:p w14:paraId="4060BCEF" w14:textId="77777777" w:rsidR="003642CD" w:rsidRPr="00274BAC" w:rsidRDefault="003642CD" w:rsidP="00274BAC">
      <w:pPr>
        <w:pStyle w:val="06Sub-Bullet"/>
      </w:pPr>
      <w:r w:rsidRPr="00274BAC">
        <w:t xml:space="preserve">is having radiation therapy </w:t>
      </w:r>
    </w:p>
    <w:p w14:paraId="5A3CEAAD" w14:textId="77777777" w:rsidR="003642CD" w:rsidRPr="00274BAC" w:rsidRDefault="003642CD" w:rsidP="00274BAC">
      <w:pPr>
        <w:pStyle w:val="06Sub-Bullet"/>
      </w:pPr>
      <w:r w:rsidRPr="00274BAC">
        <w:t xml:space="preserve">has received a bone marrow transplant in the last year or Graft Versus Host Disease </w:t>
      </w:r>
    </w:p>
    <w:p w14:paraId="6E03D51F" w14:textId="77777777" w:rsidR="003642CD" w:rsidRPr="00274BAC" w:rsidRDefault="003642CD" w:rsidP="00274BAC">
      <w:pPr>
        <w:pStyle w:val="06Sub-Bullet"/>
      </w:pPr>
      <w:r w:rsidRPr="00274BAC">
        <w:t xml:space="preserve">is a recipient of a solid organ transplant </w:t>
      </w:r>
    </w:p>
    <w:p w14:paraId="24140425" w14:textId="77777777" w:rsidR="003642CD" w:rsidRPr="00274BAC" w:rsidRDefault="003642CD" w:rsidP="00274BAC">
      <w:pPr>
        <w:pStyle w:val="06Sub-Bullet"/>
      </w:pPr>
      <w:r w:rsidRPr="00274BAC">
        <w:t xml:space="preserve">has sickle cell disease </w:t>
      </w:r>
    </w:p>
    <w:p w14:paraId="2EEFB8EA" w14:textId="77777777" w:rsidR="003642CD" w:rsidRPr="00274BAC" w:rsidRDefault="003642CD" w:rsidP="00274BAC">
      <w:pPr>
        <w:pStyle w:val="06Sub-Bullet"/>
      </w:pPr>
      <w:r w:rsidRPr="00274BAC">
        <w:t xml:space="preserve">has a spleen that does not work </w:t>
      </w:r>
    </w:p>
    <w:p w14:paraId="3D95A8B3" w14:textId="77777777" w:rsidR="003642CD" w:rsidRPr="00274BAC" w:rsidRDefault="003642CD" w:rsidP="00274BAC">
      <w:pPr>
        <w:pStyle w:val="06Sub-Bullet"/>
      </w:pPr>
      <w:r w:rsidRPr="00274BAC">
        <w:t xml:space="preserve">has a genetic cause for immune dysfunction </w:t>
      </w:r>
    </w:p>
    <w:p w14:paraId="31759DA4" w14:textId="77777777" w:rsidR="003642CD" w:rsidRPr="00274BAC" w:rsidRDefault="003642CD" w:rsidP="00274BAC">
      <w:pPr>
        <w:pStyle w:val="06Sub-Bullet"/>
      </w:pPr>
      <w:r w:rsidRPr="00274BAC">
        <w:t xml:space="preserve">has HIV/AIDS </w:t>
      </w:r>
    </w:p>
    <w:p w14:paraId="082D626A" w14:textId="77777777" w:rsidR="003642CD" w:rsidRPr="00274BAC" w:rsidRDefault="003642CD" w:rsidP="00274BAC">
      <w:pPr>
        <w:pStyle w:val="06Sub-Bullet"/>
      </w:pPr>
      <w:r w:rsidRPr="00274BAC">
        <w:t xml:space="preserve">is taking immunosuppressive medication </w:t>
      </w:r>
    </w:p>
    <w:p w14:paraId="50253B13" w14:textId="77777777" w:rsidR="003642CD" w:rsidRPr="00F648B4" w:rsidRDefault="003642CD" w:rsidP="00274BAC">
      <w:pPr>
        <w:pStyle w:val="06Sub-Bullet"/>
      </w:pPr>
      <w:r w:rsidRPr="00274BAC">
        <w:t>has other history of immune suppression, as defined by a Physician</w:t>
      </w:r>
      <w:r w:rsidR="00274BAC">
        <w:t>.</w:t>
      </w:r>
    </w:p>
    <w:sectPr w:rsidR="003642CD" w:rsidRPr="00F648B4" w:rsidSect="00D55FE1">
      <w:headerReference w:type="default" r:id="rId13"/>
      <w:footerReference w:type="default" r:id="rId14"/>
      <w:headerReference w:type="first" r:id="rId15"/>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193D9" w14:textId="77777777" w:rsidR="009B53EC" w:rsidRDefault="009B53EC" w:rsidP="000A6E2D">
      <w:pPr>
        <w:spacing w:before="0" w:after="0" w:line="240" w:lineRule="auto"/>
      </w:pPr>
      <w:r>
        <w:separator/>
      </w:r>
    </w:p>
  </w:endnote>
  <w:endnote w:type="continuationSeparator" w:id="0">
    <w:p w14:paraId="699990BB" w14:textId="77777777" w:rsidR="009B53EC" w:rsidRDefault="009B53EC"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9D46" w14:textId="77777777" w:rsidR="008B5272" w:rsidRDefault="008B5272">
    <w:pPr>
      <w:pStyle w:val="Footer"/>
    </w:pPr>
    <w:r>
      <w:rPr>
        <w:noProof/>
        <w:lang w:eastAsia="en-CA"/>
      </w:rPr>
      <mc:AlternateContent>
        <mc:Choice Requires="wps">
          <w:drawing>
            <wp:anchor distT="0" distB="0" distL="114300" distR="114300" simplePos="0" relativeHeight="251660288" behindDoc="0" locked="0" layoutInCell="1" allowOverlap="1" wp14:anchorId="340944C4" wp14:editId="629FD85C">
              <wp:simplePos x="0" y="0"/>
              <wp:positionH relativeFrom="margin">
                <wp:align>right</wp:align>
              </wp:positionH>
              <wp:positionV relativeFrom="paragraph">
                <wp:posOffset>264468</wp:posOffset>
              </wp:positionV>
              <wp:extent cx="722376" cy="438912"/>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438912"/>
                      </a:xfrm>
                      <a:prstGeom prst="rect">
                        <a:avLst/>
                      </a:prstGeom>
                      <a:noFill/>
                      <a:ln w="9525">
                        <a:noFill/>
                        <a:miter lim="800000"/>
                        <a:headEnd/>
                        <a:tailEnd/>
                      </a:ln>
                    </wps:spPr>
                    <wps:txbx>
                      <w:txbxContent>
                        <w:p w14:paraId="77B85A02" w14:textId="77777777" w:rsidR="008B5272" w:rsidRPr="00F41BC1" w:rsidRDefault="008B5272" w:rsidP="00F41BC1">
                          <w:pPr>
                            <w:pStyle w:val="99Page-Num"/>
                          </w:pPr>
                          <w:r w:rsidRPr="00F41BC1">
                            <w:fldChar w:fldCharType="begin"/>
                          </w:r>
                          <w:r w:rsidRPr="00F41BC1">
                            <w:instrText xml:space="preserve"> PAGE </w:instrText>
                          </w:r>
                          <w:r w:rsidRPr="00F41BC1">
                            <w:fldChar w:fldCharType="separate"/>
                          </w:r>
                          <w:r w:rsidRPr="00F41BC1">
                            <w:t>3</w:t>
                          </w:r>
                          <w:r w:rsidRPr="00F41BC1">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0944C4" id="_x0000_t202" coordsize="21600,21600" o:spt="202" path="m,l,21600r21600,l21600,xe">
              <v:stroke joinstyle="miter"/>
              <v:path gradientshapeok="t" o:connecttype="rect"/>
            </v:shapetype>
            <v:shape id="_x0000_s1027" type="#_x0000_t202" style="position:absolute;margin-left:5.7pt;margin-top:20.8pt;width:56.9pt;height:34.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" filled="f" stroked="f">
              <v:textbox inset="0,0,0,0">
                <w:txbxContent>
                  <w:p w14:paraId="77B85A02" w14:textId="77777777" w:rsidR="008B5272" w:rsidRPr="00F41BC1" w:rsidRDefault="008B5272" w:rsidP="00F41BC1">
                    <w:pPr>
                      <w:pStyle w:val="99Page-Num"/>
                    </w:pPr>
                    <w:r w:rsidRPr="00F41BC1">
                      <w:fldChar w:fldCharType="begin"/>
                    </w:r>
                    <w:r w:rsidRPr="00F41BC1">
                      <w:instrText xml:space="preserve"> PAGE </w:instrText>
                    </w:r>
                    <w:r w:rsidRPr="00F41BC1">
                      <w:fldChar w:fldCharType="separate"/>
                    </w:r>
                    <w:r w:rsidRPr="00F41BC1">
                      <w:t>3</w:t>
                    </w:r>
                    <w:r w:rsidRPr="00F41BC1">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F996" w14:textId="77777777" w:rsidR="009B53EC" w:rsidRDefault="009B53EC" w:rsidP="000A6E2D">
      <w:pPr>
        <w:spacing w:before="0" w:after="0" w:line="240" w:lineRule="auto"/>
      </w:pPr>
      <w:r>
        <w:separator/>
      </w:r>
    </w:p>
  </w:footnote>
  <w:footnote w:type="continuationSeparator" w:id="0">
    <w:p w14:paraId="22F766F4" w14:textId="77777777" w:rsidR="009B53EC" w:rsidRDefault="009B53EC"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BB56D" w14:textId="63A9F8F4" w:rsidR="008B5272" w:rsidRDefault="006B63A3">
    <w:pPr>
      <w:pStyle w:val="Header"/>
    </w:pPr>
    <w:r>
      <w:rPr>
        <w:noProof/>
      </w:rPr>
      <mc:AlternateContent>
        <mc:Choice Requires="wps">
          <w:drawing>
            <wp:anchor distT="0" distB="0" distL="0" distR="0" simplePos="0" relativeHeight="251664384" behindDoc="0" locked="0" layoutInCell="1" allowOverlap="1" wp14:anchorId="573F4F4B" wp14:editId="3791ADB3">
              <wp:simplePos x="0" y="0"/>
              <wp:positionH relativeFrom="margin">
                <wp:align>left</wp:align>
              </wp:positionH>
              <wp:positionV relativeFrom="page">
                <wp:posOffset>-104775</wp:posOffset>
              </wp:positionV>
              <wp:extent cx="5321300" cy="1647825"/>
              <wp:effectExtent l="0" t="0" r="1270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647825"/>
                      </a:xfrm>
                      <a:prstGeom prst="rect">
                        <a:avLst/>
                      </a:prstGeom>
                      <a:noFill/>
                      <a:ln w="9525">
                        <a:noFill/>
                        <a:miter lim="800000"/>
                        <a:headEnd/>
                        <a:tailEnd/>
                      </a:ln>
                    </wps:spPr>
                    <wps:txbx>
                      <w:txbxContent>
                        <w:p w14:paraId="0A47FCDB" w14:textId="12EAFE1B" w:rsidR="008B5272" w:rsidRDefault="008B5272" w:rsidP="007755DC">
                          <w:pPr>
                            <w:pStyle w:val="01Title"/>
                          </w:pPr>
                          <w:r>
                            <w:t>Changes in Directives for Early Learning and Child</w:t>
                          </w:r>
                          <w:r w:rsidR="0070449E">
                            <w:t>c</w:t>
                          </w:r>
                          <w:r>
                            <w:t xml:space="preserve">are Facilities and Schools </w:t>
                          </w:r>
                        </w:p>
                        <w:p w14:paraId="6CFDE2CA" w14:textId="02A63E80" w:rsidR="006B63A3" w:rsidRPr="006B63A3" w:rsidRDefault="006B63A3" w:rsidP="006B63A3">
                          <w:pPr>
                            <w:pStyle w:val="02Subtitle"/>
                            <w:rPr>
                              <w:szCs w:val="24"/>
                            </w:rPr>
                          </w:pPr>
                          <w:proofErr w:type="spellStart"/>
                          <w:r>
                            <w:rPr>
                              <w:szCs w:val="24"/>
                            </w:rPr>
                            <w:t>October</w:t>
                          </w:r>
                          <w:proofErr w:type="spellEnd"/>
                          <w:r>
                            <w:rPr>
                              <w:szCs w:val="24"/>
                            </w:rPr>
                            <w:t xml:space="preserve"> 1</w:t>
                          </w:r>
                          <w:r w:rsidR="00F20A5B">
                            <w:rPr>
                              <w:szCs w:val="24"/>
                            </w:rPr>
                            <w:t>5</w:t>
                          </w:r>
                          <w:r>
                            <w:rPr>
                              <w:szCs w:val="24"/>
                            </w:rPr>
                            <w:t>, 2020</w:t>
                          </w:r>
                        </w:p>
                      </w:txbxContent>
                    </wps:txbx>
                    <wps:bodyPr rot="0" vert="horz" wrap="square" lIns="0" tIns="182880" rIns="0" bIns="18288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3F4F4B" id="_x0000_t202" coordsize="21600,21600" o:spt="202" path="m,l,21600r21600,l21600,xe">
              <v:stroke joinstyle="miter"/>
              <v:path gradientshapeok="t" o:connecttype="rect"/>
            </v:shapetype>
            <v:shape id="Text Box 2" o:spid="_x0000_s1026" type="#_x0000_t202" style="position:absolute;margin-left:0;margin-top:-8.25pt;width:419pt;height:129.75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" filled="f" stroked="f">
              <v:textbox inset="0,14.4pt,0,14.4pt">
                <w:txbxContent>
                  <w:p w14:paraId="0A47FCDB" w14:textId="12EAFE1B" w:rsidR="008B5272" w:rsidRDefault="008B5272" w:rsidP="007755DC">
                    <w:pPr>
                      <w:pStyle w:val="01Title"/>
                    </w:pPr>
                    <w:r>
                      <w:t>Changes in Directives for Early Learning and Child</w:t>
                    </w:r>
                    <w:r w:rsidR="0070449E">
                      <w:t>c</w:t>
                    </w:r>
                    <w:r>
                      <w:t xml:space="preserve">are Facilities and Schools </w:t>
                    </w:r>
                  </w:p>
                  <w:p w14:paraId="6CFDE2CA" w14:textId="02A63E80" w:rsidR="006B63A3" w:rsidRPr="006B63A3" w:rsidRDefault="006B63A3" w:rsidP="006B63A3">
                    <w:pPr>
                      <w:pStyle w:val="02Subtitle"/>
                      <w:rPr>
                        <w:szCs w:val="24"/>
                      </w:rPr>
                    </w:pPr>
                    <w:proofErr w:type="spellStart"/>
                    <w:r>
                      <w:rPr>
                        <w:szCs w:val="24"/>
                      </w:rPr>
                      <w:t>October</w:t>
                    </w:r>
                    <w:proofErr w:type="spellEnd"/>
                    <w:r>
                      <w:rPr>
                        <w:szCs w:val="24"/>
                      </w:rPr>
                      <w:t xml:space="preserve"> 1</w:t>
                    </w:r>
                    <w:r w:rsidR="00F20A5B">
                      <w:rPr>
                        <w:szCs w:val="24"/>
                      </w:rPr>
                      <w:t>5</w:t>
                    </w:r>
                    <w:r>
                      <w:rPr>
                        <w:szCs w:val="24"/>
                      </w:rPr>
                      <w:t>, 2020</w:t>
                    </w:r>
                  </w:p>
                </w:txbxContent>
              </v:textbox>
              <w10:wrap type="square" anchorx="margin" anchory="page"/>
            </v:shape>
          </w:pict>
        </mc:Fallback>
      </mc:AlternateContent>
    </w:r>
    <w:r w:rsidR="008B5272">
      <w:rPr>
        <w:noProof/>
      </w:rPr>
      <w:drawing>
        <wp:anchor distT="0" distB="0" distL="114300" distR="114300" simplePos="0" relativeHeight="251662336" behindDoc="1" locked="0" layoutInCell="1" allowOverlap="1" wp14:anchorId="6471F3D1" wp14:editId="02A38C05">
          <wp:simplePos x="683741" y="568411"/>
          <wp:positionH relativeFrom="page">
            <wp:align>left</wp:align>
          </wp:positionH>
          <wp:positionV relativeFrom="page">
            <wp:align>top</wp:align>
          </wp:positionV>
          <wp:extent cx="7771765" cy="10057765"/>
          <wp:effectExtent l="0" t="0" r="635" b="635"/>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397" cy="100583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449E">
      <w:t xml:space="preserve"> </w:t>
    </w:r>
  </w:p>
  <w:p w14:paraId="38BBBD86" w14:textId="15D88AEA" w:rsidR="008B5272" w:rsidRDefault="008B5272">
    <w:pPr>
      <w:pStyle w:val="Header"/>
    </w:pPr>
  </w:p>
  <w:p w14:paraId="1562923D" w14:textId="77777777" w:rsidR="008B5272" w:rsidRDefault="008B5272">
    <w:pPr>
      <w:pStyle w:val="Header"/>
    </w:pPr>
  </w:p>
  <w:p w14:paraId="0190F426" w14:textId="77777777" w:rsidR="008B5272" w:rsidRDefault="008B5272" w:rsidP="006B63A3">
    <w:pPr>
      <w:pStyle w:val="Header"/>
      <w:jc w:val="right"/>
    </w:pPr>
  </w:p>
  <w:p w14:paraId="30F2FBF2" w14:textId="77777777" w:rsidR="008B5272" w:rsidRDefault="008B5272">
    <w:pPr>
      <w:pStyle w:val="Header"/>
    </w:pPr>
  </w:p>
  <w:p w14:paraId="74B837D9" w14:textId="77777777" w:rsidR="008B5272" w:rsidRDefault="008B5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2D10" w14:textId="77777777" w:rsidR="008B5272" w:rsidRPr="008E54DE" w:rsidRDefault="008B5272" w:rsidP="008E54DE">
    <w:pPr>
      <w:pStyle w:val="Header"/>
    </w:pPr>
    <w:r>
      <w:rPr>
        <w:noProof/>
      </w:rPr>
      <w:drawing>
        <wp:anchor distT="0" distB="0" distL="114300" distR="114300" simplePos="0" relativeHeight="251661312" behindDoc="1" locked="0" layoutInCell="1" allowOverlap="1" wp14:anchorId="293C345D" wp14:editId="05B19FB1">
          <wp:simplePos x="690113" y="569343"/>
          <wp:positionH relativeFrom="page">
            <wp:align>left</wp:align>
          </wp:positionH>
          <wp:positionV relativeFrom="page">
            <wp:align>top</wp:align>
          </wp:positionV>
          <wp:extent cx="7772400" cy="1005840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241C"/>
    <w:multiLevelType w:val="hybridMultilevel"/>
    <w:tmpl w:val="794488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CF6991"/>
    <w:multiLevelType w:val="hybridMultilevel"/>
    <w:tmpl w:val="FAA04DCE"/>
    <w:lvl w:ilvl="0" w:tplc="548294FA">
      <w:start w:val="1"/>
      <w:numFmt w:val="bullet"/>
      <w:pStyle w:val="12Table-Bulle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773145"/>
    <w:multiLevelType w:val="hybridMultilevel"/>
    <w:tmpl w:val="DF3E0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A216D1"/>
    <w:multiLevelType w:val="hybridMultilevel"/>
    <w:tmpl w:val="31922578"/>
    <w:lvl w:ilvl="0" w:tplc="FDCAE164">
      <w:start w:val="1"/>
      <w:numFmt w:val="decimal"/>
      <w:pStyle w:val="07Numbers"/>
      <w:lvlText w:val="%1."/>
      <w:lvlJc w:val="left"/>
      <w:pPr>
        <w:ind w:left="720" w:hanging="360"/>
      </w:pPr>
    </w:lvl>
    <w:lvl w:ilvl="1" w:tplc="BB10F79A">
      <w:start w:val="1"/>
      <w:numFmt w:val="lowerLetter"/>
      <w:pStyle w:val="07Sub-Numbered"/>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D068C9"/>
    <w:multiLevelType w:val="hybridMultilevel"/>
    <w:tmpl w:val="3EAA820E"/>
    <w:lvl w:ilvl="0" w:tplc="BBA06DF8">
      <w:start w:val="506"/>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58C075A0"/>
    <w:multiLevelType w:val="hybridMultilevel"/>
    <w:tmpl w:val="9A705B02"/>
    <w:lvl w:ilvl="0" w:tplc="E870D918">
      <w:start w:val="1"/>
      <w:numFmt w:val="bullet"/>
      <w:pStyle w:val="06Bullets"/>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073EC1"/>
    <w:multiLevelType w:val="hybridMultilevel"/>
    <w:tmpl w:val="59D014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C1"/>
    <w:rsid w:val="0001514A"/>
    <w:rsid w:val="00063419"/>
    <w:rsid w:val="00074C8B"/>
    <w:rsid w:val="0008081B"/>
    <w:rsid w:val="000A6E2D"/>
    <w:rsid w:val="000B2F04"/>
    <w:rsid w:val="000D656D"/>
    <w:rsid w:val="000F194E"/>
    <w:rsid w:val="000F5422"/>
    <w:rsid w:val="00123290"/>
    <w:rsid w:val="00165794"/>
    <w:rsid w:val="001775E0"/>
    <w:rsid w:val="0020455E"/>
    <w:rsid w:val="002069A7"/>
    <w:rsid w:val="002077F1"/>
    <w:rsid w:val="0022327D"/>
    <w:rsid w:val="00223C29"/>
    <w:rsid w:val="0022775F"/>
    <w:rsid w:val="00243EAA"/>
    <w:rsid w:val="00244C2A"/>
    <w:rsid w:val="002519C1"/>
    <w:rsid w:val="00272431"/>
    <w:rsid w:val="00274BAC"/>
    <w:rsid w:val="0029096F"/>
    <w:rsid w:val="00295984"/>
    <w:rsid w:val="002A2433"/>
    <w:rsid w:val="002E24F7"/>
    <w:rsid w:val="002F07D5"/>
    <w:rsid w:val="0030552C"/>
    <w:rsid w:val="003122B9"/>
    <w:rsid w:val="003175C6"/>
    <w:rsid w:val="00341316"/>
    <w:rsid w:val="00343E19"/>
    <w:rsid w:val="00360F90"/>
    <w:rsid w:val="0036256B"/>
    <w:rsid w:val="003642CD"/>
    <w:rsid w:val="003715CA"/>
    <w:rsid w:val="00374661"/>
    <w:rsid w:val="003D125B"/>
    <w:rsid w:val="0046026C"/>
    <w:rsid w:val="00470AC5"/>
    <w:rsid w:val="00493229"/>
    <w:rsid w:val="004B3546"/>
    <w:rsid w:val="004B5FE2"/>
    <w:rsid w:val="004C66DB"/>
    <w:rsid w:val="004D2D0D"/>
    <w:rsid w:val="004D6F5D"/>
    <w:rsid w:val="004E0D47"/>
    <w:rsid w:val="0051122A"/>
    <w:rsid w:val="0051331C"/>
    <w:rsid w:val="00513AC0"/>
    <w:rsid w:val="005349A9"/>
    <w:rsid w:val="00534F12"/>
    <w:rsid w:val="00551A89"/>
    <w:rsid w:val="00565FE2"/>
    <w:rsid w:val="005A23A9"/>
    <w:rsid w:val="005C642C"/>
    <w:rsid w:val="005D336E"/>
    <w:rsid w:val="00613A28"/>
    <w:rsid w:val="0063081C"/>
    <w:rsid w:val="006628E5"/>
    <w:rsid w:val="006901CF"/>
    <w:rsid w:val="006909F3"/>
    <w:rsid w:val="006B3790"/>
    <w:rsid w:val="006B63A3"/>
    <w:rsid w:val="006C3523"/>
    <w:rsid w:val="0070449E"/>
    <w:rsid w:val="0070623A"/>
    <w:rsid w:val="0072721F"/>
    <w:rsid w:val="00773CFA"/>
    <w:rsid w:val="007755DC"/>
    <w:rsid w:val="00794729"/>
    <w:rsid w:val="007A6CC0"/>
    <w:rsid w:val="007A7D93"/>
    <w:rsid w:val="007C5398"/>
    <w:rsid w:val="007E4A18"/>
    <w:rsid w:val="007F0652"/>
    <w:rsid w:val="007F1452"/>
    <w:rsid w:val="00824812"/>
    <w:rsid w:val="008577EC"/>
    <w:rsid w:val="00864546"/>
    <w:rsid w:val="008734D2"/>
    <w:rsid w:val="008957F8"/>
    <w:rsid w:val="008B5272"/>
    <w:rsid w:val="008E2C98"/>
    <w:rsid w:val="008E54DE"/>
    <w:rsid w:val="00903120"/>
    <w:rsid w:val="00935224"/>
    <w:rsid w:val="00955C94"/>
    <w:rsid w:val="00962709"/>
    <w:rsid w:val="009739E6"/>
    <w:rsid w:val="00980E58"/>
    <w:rsid w:val="00996DE3"/>
    <w:rsid w:val="009B3C54"/>
    <w:rsid w:val="009B53EC"/>
    <w:rsid w:val="00A16224"/>
    <w:rsid w:val="00A34F76"/>
    <w:rsid w:val="00A84BA8"/>
    <w:rsid w:val="00A86CBF"/>
    <w:rsid w:val="00AC3B71"/>
    <w:rsid w:val="00AD7B6D"/>
    <w:rsid w:val="00AF6896"/>
    <w:rsid w:val="00B1533D"/>
    <w:rsid w:val="00B33613"/>
    <w:rsid w:val="00B43058"/>
    <w:rsid w:val="00B77FCA"/>
    <w:rsid w:val="00B8658E"/>
    <w:rsid w:val="00B86676"/>
    <w:rsid w:val="00BD138C"/>
    <w:rsid w:val="00BD715D"/>
    <w:rsid w:val="00C12678"/>
    <w:rsid w:val="00C16946"/>
    <w:rsid w:val="00C169C2"/>
    <w:rsid w:val="00C56E2F"/>
    <w:rsid w:val="00C64E42"/>
    <w:rsid w:val="00D06AC0"/>
    <w:rsid w:val="00D55FE1"/>
    <w:rsid w:val="00D70AB4"/>
    <w:rsid w:val="00D857F0"/>
    <w:rsid w:val="00D90489"/>
    <w:rsid w:val="00DC22D5"/>
    <w:rsid w:val="00DD5628"/>
    <w:rsid w:val="00DF54E1"/>
    <w:rsid w:val="00E03B5E"/>
    <w:rsid w:val="00E4576B"/>
    <w:rsid w:val="00E62039"/>
    <w:rsid w:val="00E664A8"/>
    <w:rsid w:val="00E94E36"/>
    <w:rsid w:val="00EA7A53"/>
    <w:rsid w:val="00EF3A6C"/>
    <w:rsid w:val="00EF7A09"/>
    <w:rsid w:val="00F20A5B"/>
    <w:rsid w:val="00F243CC"/>
    <w:rsid w:val="00F308C8"/>
    <w:rsid w:val="00F3200D"/>
    <w:rsid w:val="00F41BC1"/>
    <w:rsid w:val="00F648B4"/>
    <w:rsid w:val="00F876AD"/>
    <w:rsid w:val="00F91733"/>
    <w:rsid w:val="00FA2940"/>
    <w:rsid w:val="00FA3185"/>
    <w:rsid w:val="00FB53FC"/>
    <w:rsid w:val="00FD1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FD7197"/>
  <w15:docId w15:val="{9435B3F2-CA1A-49FA-8438-CCB6B05D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5_Body"/>
    <w:qFormat/>
    <w:rsid w:val="005349A9"/>
    <w:pPr>
      <w:spacing w:before="180" w:after="180" w:line="312" w:lineRule="auto"/>
    </w:pPr>
    <w:rPr>
      <w:rFonts w:ascii="Arial" w:hAnsi="Arial"/>
      <w:color w:val="262626" w:themeColor="text1"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E2D"/>
  </w:style>
  <w:style w:type="paragraph" w:styleId="Footer">
    <w:name w:val="footer"/>
    <w:basedOn w:val="Normal"/>
    <w:link w:val="FooterChar"/>
    <w:uiPriority w:val="99"/>
    <w:unhideWhenUsed/>
    <w:rsid w:val="000A6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E2D"/>
  </w:style>
  <w:style w:type="paragraph" w:styleId="BalloonText">
    <w:name w:val="Balloon Text"/>
    <w:basedOn w:val="Normal"/>
    <w:link w:val="BalloonTextChar"/>
    <w:uiPriority w:val="99"/>
    <w:semiHidden/>
    <w:unhideWhenUsed/>
    <w:rsid w:val="000A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E2D"/>
    <w:rPr>
      <w:rFonts w:ascii="Tahoma" w:hAnsi="Tahoma" w:cs="Tahoma"/>
      <w:sz w:val="16"/>
      <w:szCs w:val="16"/>
    </w:rPr>
  </w:style>
  <w:style w:type="paragraph" w:styleId="ListParagraph">
    <w:name w:val="List Paragraph"/>
    <w:basedOn w:val="Normal"/>
    <w:link w:val="ListParagraphChar"/>
    <w:uiPriority w:val="34"/>
    <w:rsid w:val="000A6E2D"/>
    <w:pPr>
      <w:ind w:left="720"/>
      <w:contextualSpacing/>
    </w:pPr>
  </w:style>
  <w:style w:type="paragraph" w:customStyle="1" w:styleId="01Title">
    <w:name w:val="01_Title"/>
    <w:basedOn w:val="Normal"/>
    <w:link w:val="01TitleChar"/>
    <w:qFormat/>
    <w:rsid w:val="00F41BC1"/>
    <w:pPr>
      <w:spacing w:before="0" w:after="120" w:line="240" w:lineRule="auto"/>
    </w:pPr>
    <w:rPr>
      <w:rFonts w:cs="Arial"/>
      <w:b/>
      <w:color w:val="FFFFFF" w:themeColor="background1"/>
      <w:sz w:val="44"/>
      <w:szCs w:val="44"/>
    </w:rPr>
  </w:style>
  <w:style w:type="paragraph" w:customStyle="1" w:styleId="03Header">
    <w:name w:val="03_Header"/>
    <w:basedOn w:val="Normal"/>
    <w:link w:val="03HeaderChar"/>
    <w:qFormat/>
    <w:rsid w:val="009B3C54"/>
    <w:pPr>
      <w:keepNext/>
      <w:spacing w:before="360" w:after="240" w:line="240" w:lineRule="auto"/>
    </w:pPr>
    <w:rPr>
      <w:b/>
      <w:color w:val="50545D"/>
      <w:sz w:val="28"/>
      <w:szCs w:val="28"/>
      <w:lang w:val="fr-CA"/>
    </w:rPr>
  </w:style>
  <w:style w:type="character" w:customStyle="1" w:styleId="01TitleChar">
    <w:name w:val="01_Title Char"/>
    <w:basedOn w:val="DefaultParagraphFont"/>
    <w:link w:val="01Title"/>
    <w:rsid w:val="00F41BC1"/>
    <w:rPr>
      <w:rFonts w:ascii="Arial" w:hAnsi="Arial" w:cs="Arial"/>
      <w:b/>
      <w:color w:val="FFFFFF" w:themeColor="background1"/>
      <w:sz w:val="44"/>
      <w:szCs w:val="44"/>
    </w:rPr>
  </w:style>
  <w:style w:type="paragraph" w:customStyle="1" w:styleId="04Subheader">
    <w:name w:val="04_Subheader"/>
    <w:basedOn w:val="Normal"/>
    <w:link w:val="04SubheaderChar"/>
    <w:qFormat/>
    <w:rsid w:val="009B3C54"/>
    <w:pPr>
      <w:keepNext/>
      <w:spacing w:before="360" w:after="240" w:line="276" w:lineRule="auto"/>
    </w:pPr>
    <w:rPr>
      <w:color w:val="50545D"/>
      <w:sz w:val="24"/>
      <w:lang w:val="fr-CA"/>
    </w:rPr>
  </w:style>
  <w:style w:type="character" w:customStyle="1" w:styleId="03HeaderChar">
    <w:name w:val="03_Header Char"/>
    <w:basedOn w:val="DefaultParagraphFont"/>
    <w:link w:val="03Header"/>
    <w:rsid w:val="009B3C54"/>
    <w:rPr>
      <w:rFonts w:ascii="Arial" w:hAnsi="Arial"/>
      <w:b/>
      <w:color w:val="50545D"/>
      <w:sz w:val="28"/>
      <w:szCs w:val="28"/>
      <w:lang w:val="fr-CA"/>
    </w:rPr>
  </w:style>
  <w:style w:type="paragraph" w:customStyle="1" w:styleId="06Bullets">
    <w:name w:val="06_Bullets"/>
    <w:basedOn w:val="ListParagraph"/>
    <w:link w:val="06BulletsChar"/>
    <w:qFormat/>
    <w:rsid w:val="007C5398"/>
    <w:pPr>
      <w:numPr>
        <w:numId w:val="1"/>
      </w:numPr>
      <w:spacing w:before="120" w:after="120"/>
      <w:contextualSpacing w:val="0"/>
    </w:pPr>
  </w:style>
  <w:style w:type="character" w:customStyle="1" w:styleId="04SubheaderChar">
    <w:name w:val="04_Subheader Char"/>
    <w:basedOn w:val="DefaultParagraphFont"/>
    <w:link w:val="04Subheader"/>
    <w:rsid w:val="009B3C54"/>
    <w:rPr>
      <w:rFonts w:ascii="Arial" w:hAnsi="Arial"/>
      <w:color w:val="50545D"/>
      <w:sz w:val="24"/>
      <w:lang w:val="fr-CA"/>
    </w:rPr>
  </w:style>
  <w:style w:type="paragraph" w:customStyle="1" w:styleId="06Sub-Bullet">
    <w:name w:val="06_Sub-Bullet"/>
    <w:basedOn w:val="06Bullets"/>
    <w:link w:val="06Sub-BulletChar"/>
    <w:qFormat/>
    <w:rsid w:val="00A34F76"/>
    <w:pPr>
      <w:numPr>
        <w:numId w:val="2"/>
      </w:numPr>
    </w:pPr>
  </w:style>
  <w:style w:type="character" w:customStyle="1" w:styleId="ListParagraphChar">
    <w:name w:val="List Paragraph Char"/>
    <w:basedOn w:val="DefaultParagraphFont"/>
    <w:link w:val="ListParagraph"/>
    <w:uiPriority w:val="34"/>
    <w:rsid w:val="00D90489"/>
    <w:rPr>
      <w:rFonts w:ascii="Arial" w:hAnsi="Arial"/>
      <w:color w:val="262626" w:themeColor="text1" w:themeTint="D9"/>
      <w:sz w:val="20"/>
    </w:rPr>
  </w:style>
  <w:style w:type="character" w:customStyle="1" w:styleId="06BulletsChar">
    <w:name w:val="06_Bullets Char"/>
    <w:basedOn w:val="ListParagraphChar"/>
    <w:link w:val="06Bullets"/>
    <w:rsid w:val="007C5398"/>
    <w:rPr>
      <w:rFonts w:ascii="Arial" w:hAnsi="Arial"/>
      <w:color w:val="262626" w:themeColor="text1" w:themeTint="D9"/>
      <w:sz w:val="20"/>
    </w:rPr>
  </w:style>
  <w:style w:type="paragraph" w:customStyle="1" w:styleId="07Numbers">
    <w:name w:val="07_Numbers"/>
    <w:basedOn w:val="06Bullets"/>
    <w:link w:val="07NumbersChar"/>
    <w:qFormat/>
    <w:rsid w:val="00A34F76"/>
    <w:pPr>
      <w:numPr>
        <w:numId w:val="3"/>
      </w:numPr>
      <w:ind w:left="360"/>
    </w:pPr>
  </w:style>
  <w:style w:type="character" w:customStyle="1" w:styleId="06Sub-BulletChar">
    <w:name w:val="06_Sub-Bullet Char"/>
    <w:basedOn w:val="06BulletsChar"/>
    <w:link w:val="06Sub-Bullet"/>
    <w:rsid w:val="00A34F76"/>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6BulletsChar"/>
    <w:link w:val="07Numbers"/>
    <w:rsid w:val="00A34F76"/>
    <w:rPr>
      <w:rFonts w:ascii="Arial" w:hAnsi="Arial"/>
      <w:color w:val="262626" w:themeColor="text1" w:themeTint="D9"/>
      <w:sz w:val="20"/>
    </w:rPr>
  </w:style>
  <w:style w:type="table" w:styleId="TableGrid">
    <w:name w:val="Table Grid"/>
    <w:basedOn w:val="Table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DefaultParagraphFon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5349A9"/>
    <w:pPr>
      <w:spacing w:before="120" w:after="120" w:line="240" w:lineRule="auto"/>
    </w:pPr>
    <w:rPr>
      <w:b/>
    </w:rPr>
  </w:style>
  <w:style w:type="character" w:customStyle="1" w:styleId="09Table-HeaderChar">
    <w:name w:val="09_Table-Header Char"/>
    <w:basedOn w:val="DefaultParagraphFon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5349A9"/>
    <w:pPr>
      <w:spacing w:before="120" w:after="120" w:line="240" w:lineRule="auto"/>
    </w:pPr>
  </w:style>
  <w:style w:type="character" w:customStyle="1" w:styleId="10Table-SubheaderChar">
    <w:name w:val="10_Table-Subheader Char"/>
    <w:basedOn w:val="DefaultParagraphFont"/>
    <w:link w:val="10Table-Subheader"/>
    <w:rsid w:val="005349A9"/>
    <w:rPr>
      <w:rFonts w:ascii="Arial" w:hAnsi="Arial"/>
      <w:b/>
      <w:color w:val="262626" w:themeColor="text1" w:themeTint="D9"/>
      <w:sz w:val="20"/>
    </w:rPr>
  </w:style>
  <w:style w:type="paragraph" w:customStyle="1" w:styleId="99Page-Num">
    <w:name w:val="99_Page-Num"/>
    <w:basedOn w:val="Normal"/>
    <w:link w:val="99Page-NumChar"/>
    <w:qFormat/>
    <w:rsid w:val="00F41BC1"/>
    <w:pPr>
      <w:jc w:val="right"/>
    </w:pPr>
    <w:rPr>
      <w:b/>
      <w:color w:val="auto"/>
      <w:sz w:val="16"/>
    </w:rPr>
  </w:style>
  <w:style w:type="character" w:customStyle="1" w:styleId="11TableBodyChar">
    <w:name w:val="11_Table_Body Char"/>
    <w:basedOn w:val="DefaultParagraphFont"/>
    <w:link w:val="11TableBody"/>
    <w:rsid w:val="005349A9"/>
    <w:rPr>
      <w:rFonts w:ascii="Arial" w:hAnsi="Arial"/>
      <w:color w:val="262626" w:themeColor="text1" w:themeTint="D9"/>
      <w:sz w:val="20"/>
    </w:rPr>
  </w:style>
  <w:style w:type="character" w:customStyle="1" w:styleId="99Page-NumChar">
    <w:name w:val="99_Page-Num Char"/>
    <w:basedOn w:val="DefaultParagraphFont"/>
    <w:link w:val="99Page-Num"/>
    <w:rsid w:val="00F41BC1"/>
    <w:rPr>
      <w:rFonts w:ascii="Arial" w:hAnsi="Arial"/>
      <w:b/>
      <w:sz w:val="16"/>
    </w:rPr>
  </w:style>
  <w:style w:type="paragraph" w:customStyle="1" w:styleId="02Subtitle">
    <w:name w:val="02_Subtitle"/>
    <w:basedOn w:val="04Subheader"/>
    <w:link w:val="02SubtitleChar"/>
    <w:qFormat/>
    <w:rsid w:val="00AD7B6D"/>
    <w:pPr>
      <w:spacing w:before="120" w:after="0"/>
    </w:pPr>
    <w:rPr>
      <w:rFonts w:cs="Arial"/>
      <w:color w:val="FFD771"/>
    </w:rPr>
  </w:style>
  <w:style w:type="character" w:customStyle="1" w:styleId="02SubtitleChar">
    <w:name w:val="02_Subtitle Char"/>
    <w:basedOn w:val="04SubheaderChar"/>
    <w:link w:val="02Subtitle"/>
    <w:rsid w:val="00AD7B6D"/>
    <w:rPr>
      <w:rFonts w:ascii="Arial" w:hAnsi="Arial" w:cs="Arial"/>
      <w:color w:val="FFD771"/>
      <w:sz w:val="24"/>
      <w:lang w:val="fr-CA"/>
    </w:rPr>
  </w:style>
  <w:style w:type="character" w:styleId="Hyperlink">
    <w:name w:val="Hyperlink"/>
    <w:basedOn w:val="DefaultParagraphFont"/>
    <w:uiPriority w:val="99"/>
    <w:unhideWhenUsed/>
    <w:rsid w:val="00DF54E1"/>
    <w:rPr>
      <w:color w:val="31859B" w:themeColor="hyperlink"/>
      <w:u w:val="single"/>
    </w:rPr>
  </w:style>
  <w:style w:type="character" w:styleId="UnresolvedMention">
    <w:name w:val="Unresolved Mention"/>
    <w:basedOn w:val="DefaultParagraphFont"/>
    <w:uiPriority w:val="99"/>
    <w:semiHidden/>
    <w:unhideWhenUsed/>
    <w:rsid w:val="00DF54E1"/>
    <w:rPr>
      <w:color w:val="808080"/>
      <w:shd w:val="clear" w:color="auto" w:fill="E6E6E6"/>
    </w:rPr>
  </w:style>
  <w:style w:type="paragraph" w:customStyle="1" w:styleId="07Sub-Numbered">
    <w:name w:val="07_Sub-Numbered"/>
    <w:basedOn w:val="07Numbers"/>
    <w:link w:val="07Sub-NumberedChar"/>
    <w:qFormat/>
    <w:rsid w:val="002069A7"/>
    <w:pPr>
      <w:numPr>
        <w:ilvl w:val="1"/>
      </w:numPr>
      <w:ind w:left="720"/>
    </w:pPr>
  </w:style>
  <w:style w:type="character" w:customStyle="1" w:styleId="07Sub-NumberedChar">
    <w:name w:val="07_Sub-Numbered Char"/>
    <w:basedOn w:val="07NumbersChar"/>
    <w:link w:val="07Sub-Numbered"/>
    <w:rsid w:val="002069A7"/>
    <w:rPr>
      <w:rFonts w:ascii="Arial" w:hAnsi="Arial"/>
      <w:color w:val="262626" w:themeColor="text1" w:themeTint="D9"/>
      <w:sz w:val="20"/>
    </w:rPr>
  </w:style>
  <w:style w:type="paragraph" w:customStyle="1" w:styleId="12Table-Bullets">
    <w:name w:val="12_Table-Bullets"/>
    <w:basedOn w:val="11TableBody"/>
    <w:link w:val="12Table-BulletsChar"/>
    <w:qFormat/>
    <w:rsid w:val="00824812"/>
    <w:pPr>
      <w:numPr>
        <w:numId w:val="5"/>
      </w:numPr>
      <w:ind w:left="360"/>
    </w:pPr>
  </w:style>
  <w:style w:type="character" w:customStyle="1" w:styleId="12Table-BulletsChar">
    <w:name w:val="12_Table-Bullets Char"/>
    <w:basedOn w:val="11TableBodyChar"/>
    <w:link w:val="12Table-Bullets"/>
    <w:rsid w:val="00824812"/>
    <w:rPr>
      <w:rFonts w:ascii="Arial" w:hAnsi="Arial"/>
      <w:color w:val="262626" w:themeColor="text1" w:themeTint="D9"/>
      <w:sz w:val="20"/>
    </w:rPr>
  </w:style>
  <w:style w:type="paragraph" w:customStyle="1" w:styleId="Default">
    <w:name w:val="Default"/>
    <w:rsid w:val="003642CD"/>
    <w:pPr>
      <w:autoSpaceDE w:val="0"/>
      <w:autoSpaceDN w:val="0"/>
      <w:adjustRightInd w:val="0"/>
      <w:spacing w:after="0" w:line="240" w:lineRule="auto"/>
    </w:pPr>
    <w:rPr>
      <w:rFonts w:ascii="Arial" w:hAnsi="Arial" w:cs="Arial"/>
      <w:color w:val="000000"/>
      <w:sz w:val="24"/>
      <w:szCs w:val="24"/>
      <w:lang w:val="fr-CA"/>
    </w:rPr>
  </w:style>
  <w:style w:type="character" w:styleId="FollowedHyperlink">
    <w:name w:val="FollowedHyperlink"/>
    <w:basedOn w:val="DefaultParagraphFont"/>
    <w:uiPriority w:val="99"/>
    <w:semiHidden/>
    <w:unhideWhenUsed/>
    <w:rsid w:val="00274BAC"/>
    <w:rPr>
      <w:color w:val="800080" w:themeColor="followedHyperlink"/>
      <w:u w:val="single"/>
    </w:rPr>
  </w:style>
  <w:style w:type="character" w:styleId="CommentReference">
    <w:name w:val="annotation reference"/>
    <w:basedOn w:val="DefaultParagraphFont"/>
    <w:uiPriority w:val="99"/>
    <w:semiHidden/>
    <w:unhideWhenUsed/>
    <w:rsid w:val="00223C29"/>
    <w:rPr>
      <w:sz w:val="16"/>
      <w:szCs w:val="16"/>
    </w:rPr>
  </w:style>
  <w:style w:type="paragraph" w:styleId="CommentText">
    <w:name w:val="annotation text"/>
    <w:basedOn w:val="Normal"/>
    <w:link w:val="CommentTextChar"/>
    <w:uiPriority w:val="99"/>
    <w:semiHidden/>
    <w:unhideWhenUsed/>
    <w:rsid w:val="00223C29"/>
    <w:pPr>
      <w:spacing w:line="240" w:lineRule="auto"/>
    </w:pPr>
    <w:rPr>
      <w:szCs w:val="20"/>
    </w:rPr>
  </w:style>
  <w:style w:type="character" w:customStyle="1" w:styleId="CommentTextChar">
    <w:name w:val="Comment Text Char"/>
    <w:basedOn w:val="DefaultParagraphFont"/>
    <w:link w:val="CommentText"/>
    <w:uiPriority w:val="99"/>
    <w:semiHidden/>
    <w:rsid w:val="00223C29"/>
    <w:rPr>
      <w:rFonts w:ascii="Arial" w:hAnsi="Arial"/>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223C29"/>
    <w:rPr>
      <w:b/>
      <w:bCs/>
    </w:rPr>
  </w:style>
  <w:style w:type="character" w:customStyle="1" w:styleId="CommentSubjectChar">
    <w:name w:val="Comment Subject Char"/>
    <w:basedOn w:val="CommentTextChar"/>
    <w:link w:val="CommentSubject"/>
    <w:uiPriority w:val="99"/>
    <w:semiHidden/>
    <w:rsid w:val="00223C29"/>
    <w:rPr>
      <w:rFonts w:ascii="Arial" w:hAnsi="Arial"/>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bed.nb.ca/parentportal/Content/Covid-19/ELCF%20ENGLIS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gnb.ca/content/dam/gnb/Departments/ed/pdf/ReturnSchool_District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eneric Doc Template">
      <a:dk1>
        <a:sysClr val="windowText" lastClr="000000"/>
      </a:dk1>
      <a:lt1>
        <a:sysClr val="window" lastClr="FFFFFF"/>
      </a:lt1>
      <a:dk2>
        <a:srgbClr val="50545D"/>
      </a:dk2>
      <a:lt2>
        <a:srgbClr val="DDE3E6"/>
      </a:lt2>
      <a:accent1>
        <a:srgbClr val="4F81BD"/>
      </a:accent1>
      <a:accent2>
        <a:srgbClr val="C0504D"/>
      </a:accent2>
      <a:accent3>
        <a:srgbClr val="9BBB59"/>
      </a:accent3>
      <a:accent4>
        <a:srgbClr val="8064A2"/>
      </a:accent4>
      <a:accent5>
        <a:srgbClr val="4BACC6"/>
      </a:accent5>
      <a:accent6>
        <a:srgbClr val="F79646"/>
      </a:accent6>
      <a:hlink>
        <a:srgbClr val="31859B"/>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Covid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14A017B2A19594DAF62515843597092" ma:contentTypeVersion="9" ma:contentTypeDescription="" ma:contentTypeScope="" ma:versionID="d96eebc90dabecc5618af470cf15fd8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db3f791df67a9d58beb075d209ac8ca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776F3-BD80-43F7-96A6-C22506331495}"/>
</file>

<file path=customXml/itemProps2.xml><?xml version="1.0" encoding="utf-8"?>
<ds:datastoreItem xmlns:ds="http://schemas.openxmlformats.org/officeDocument/2006/customXml" ds:itemID="{2708571A-2660-4A55-853B-68862EEED5C9}"/>
</file>

<file path=customXml/itemProps3.xml><?xml version="1.0" encoding="utf-8"?>
<ds:datastoreItem xmlns:ds="http://schemas.openxmlformats.org/officeDocument/2006/customXml" ds:itemID="{3A65CA15-AA73-467E-BE8B-50AD12DE1BD9}"/>
</file>

<file path=customXml/itemProps4.xml><?xml version="1.0" encoding="utf-8"?>
<ds:datastoreItem xmlns:ds="http://schemas.openxmlformats.org/officeDocument/2006/customXml" ds:itemID="{95AE5641-4129-43DD-B5D5-06CDEC6E889F}"/>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GNB</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Nowicki, Alex (EECD/EDPE)</dc:creator>
  <cp:lastModifiedBy>Corbett, Alyssa (EECD/EDPE)</cp:lastModifiedBy>
  <cp:revision>3</cp:revision>
  <cp:lastPrinted>2020-10-13T19:31:00Z</cp:lastPrinted>
  <dcterms:created xsi:type="dcterms:W3CDTF">2020-10-15T17:41:00Z</dcterms:created>
  <dcterms:modified xsi:type="dcterms:W3CDTF">2020-10-15T17:46:00Z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0x010100F2A1E1E4D320C749A22EC3F91FD053D600F14A017B2A19594DAF62515843597092</vt:lpwstr>
  </property>
</Properties>
</file>